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C71" w:rsidRPr="002D6C71" w:rsidRDefault="002D6C71" w:rsidP="00442E2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D6C71">
        <w:rPr>
          <w:rFonts w:ascii="Times New Roman" w:eastAsia="Times New Roman" w:hAnsi="Times New Roman" w:cs="Times New Roman"/>
          <w:b/>
          <w:bCs/>
          <w:sz w:val="24"/>
          <w:szCs w:val="24"/>
          <w:lang w:eastAsia="uk-UA"/>
        </w:rPr>
        <w:t>Історичні етапи взаємодії суспільства і природи та їхні екологічні особливості</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3 історії становлення людини. Час появи людини на Планеті Земля різні вчені трактують по-різному і визначають двома, п’ятьма і десятьма мільйонами років. У 1960 р. англійський археолог Л</w:t>
      </w:r>
    </w:p>
    <w:p w:rsidR="002D6C71" w:rsidRPr="002D6C71" w:rsidRDefault="002D6C71" w:rsidP="00442E27">
      <w:pPr>
        <w:spacing w:after="0" w:line="240" w:lineRule="auto"/>
        <w:jc w:val="both"/>
        <w:rPr>
          <w:rFonts w:ascii="Times New Roman" w:eastAsia="Times New Roman" w:hAnsi="Times New Roman" w:cs="Times New Roman"/>
          <w:sz w:val="24"/>
          <w:szCs w:val="24"/>
          <w:lang w:eastAsia="uk-UA"/>
        </w:rPr>
      </w:pPr>
      <w:proofErr w:type="spellStart"/>
      <w:r w:rsidRPr="002D6C71">
        <w:rPr>
          <w:rFonts w:ascii="Times New Roman" w:eastAsia="Times New Roman" w:hAnsi="Times New Roman" w:cs="Times New Roman"/>
          <w:sz w:val="24"/>
          <w:szCs w:val="24"/>
          <w:lang w:eastAsia="uk-UA"/>
        </w:rPr>
        <w:t>Лікі</w:t>
      </w:r>
      <w:proofErr w:type="spellEnd"/>
      <w:r w:rsidRPr="002D6C71">
        <w:rPr>
          <w:rFonts w:ascii="Times New Roman" w:eastAsia="Times New Roman" w:hAnsi="Times New Roman" w:cs="Times New Roman"/>
          <w:sz w:val="24"/>
          <w:szCs w:val="24"/>
          <w:lang w:eastAsia="uk-UA"/>
        </w:rPr>
        <w:t xml:space="preserve"> відкрив у районі Східної Африки рештки Людини вмілої віком понад 2 млн років. Пізніше на озері Рудольфа (Кенія) знайдено подібні рештки віком 5,5 млн років. Цю людину відносять до австралопітеків.</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 xml:space="preserve">У 1891 р. на острові Ява знайдено рештки істот, які жили 0,5 млн років тому, використовували знаряддя праці і отримали назву пітекантропів. У 20-ті роки XX ст. у Китаї було знайдено людину, яка живилася м’ясом, використовувала вогонь, посуд, однак ще не вміла розмовляти. Її назвали синантропом. У 1868 р. у печері </w:t>
      </w:r>
      <w:proofErr w:type="spellStart"/>
      <w:r w:rsidRPr="002D6C71">
        <w:rPr>
          <w:rFonts w:ascii="Times New Roman" w:eastAsia="Times New Roman" w:hAnsi="Times New Roman" w:cs="Times New Roman"/>
          <w:sz w:val="24"/>
          <w:szCs w:val="24"/>
          <w:lang w:eastAsia="uk-UA"/>
        </w:rPr>
        <w:t>Кро-Маньйон</w:t>
      </w:r>
      <w:proofErr w:type="spellEnd"/>
      <w:r w:rsidRPr="002D6C71">
        <w:rPr>
          <w:rFonts w:ascii="Times New Roman" w:eastAsia="Times New Roman" w:hAnsi="Times New Roman" w:cs="Times New Roman"/>
          <w:sz w:val="24"/>
          <w:szCs w:val="24"/>
          <w:lang w:eastAsia="uk-UA"/>
        </w:rPr>
        <w:t xml:space="preserve"> (Франція) було знайдено рештки істоти, подібної до сучасної людини, яка жила 40-15 тис. років тому і отримала назву Людина розумна, кроманьйонець.</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Етапи взаємодії суспільства і природи. Нині в соціальній екології існує кілька підходів до побудови історичної періодизації процесу зміни взаємостосунків між суспільством і природою. Проте найбільш обґрунтованим є аналіз таких взаємостосунків через призму його господарської діяльності. Саме тому розглянемо господарсько-культурні типи людського суспільства. Так, виділено чотири етапи (періоди) становлення взаємовідносин між суспільством і природою:</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1. Етап мисливсько-</w:t>
      </w:r>
      <w:proofErr w:type="spellStart"/>
      <w:r w:rsidRPr="002D6C71">
        <w:rPr>
          <w:rFonts w:ascii="Times New Roman" w:eastAsia="Times New Roman" w:hAnsi="Times New Roman" w:cs="Times New Roman"/>
          <w:sz w:val="24"/>
          <w:szCs w:val="24"/>
          <w:lang w:eastAsia="uk-UA"/>
        </w:rPr>
        <w:t>збиральницької</w:t>
      </w:r>
      <w:proofErr w:type="spellEnd"/>
      <w:r w:rsidRPr="002D6C71">
        <w:rPr>
          <w:rFonts w:ascii="Times New Roman" w:eastAsia="Times New Roman" w:hAnsi="Times New Roman" w:cs="Times New Roman"/>
          <w:sz w:val="24"/>
          <w:szCs w:val="24"/>
          <w:lang w:eastAsia="uk-UA"/>
        </w:rPr>
        <w:t xml:space="preserve"> культури.</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2. Етап аграрної культури.</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 xml:space="preserve">3.      Етап індустріального суспільства.     </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4. Постіндустріальна епоха.</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42E27">
        <w:rPr>
          <w:rFonts w:ascii="Times New Roman" w:eastAsia="Times New Roman" w:hAnsi="Times New Roman" w:cs="Times New Roman"/>
          <w:sz w:val="24"/>
          <w:szCs w:val="24"/>
          <w:u w:val="single"/>
          <w:lang w:eastAsia="uk-UA"/>
        </w:rPr>
        <w:t> Мисливсько-</w:t>
      </w:r>
      <w:proofErr w:type="spellStart"/>
      <w:r w:rsidRPr="00442E27">
        <w:rPr>
          <w:rFonts w:ascii="Times New Roman" w:eastAsia="Times New Roman" w:hAnsi="Times New Roman" w:cs="Times New Roman"/>
          <w:sz w:val="24"/>
          <w:szCs w:val="24"/>
          <w:u w:val="single"/>
          <w:lang w:eastAsia="uk-UA"/>
        </w:rPr>
        <w:t>збиральницька</w:t>
      </w:r>
      <w:proofErr w:type="spellEnd"/>
      <w:r w:rsidRPr="00442E27">
        <w:rPr>
          <w:rFonts w:ascii="Times New Roman" w:eastAsia="Times New Roman" w:hAnsi="Times New Roman" w:cs="Times New Roman"/>
          <w:sz w:val="24"/>
          <w:szCs w:val="24"/>
          <w:u w:val="single"/>
          <w:lang w:eastAsia="uk-UA"/>
        </w:rPr>
        <w:t xml:space="preserve"> культура</w:t>
      </w:r>
      <w:r w:rsidRPr="002D6C71">
        <w:rPr>
          <w:rFonts w:ascii="Times New Roman" w:eastAsia="Times New Roman" w:hAnsi="Times New Roman" w:cs="Times New Roman"/>
          <w:sz w:val="24"/>
          <w:szCs w:val="24"/>
          <w:lang w:eastAsia="uk-UA"/>
        </w:rPr>
        <w:t>. В епоху палеоліту (40-15 тис. років тому) основою існування первісного суспільства було полювання на великих тварин, яке супроводжувалося збиранням комах, молюсків, рослинної їжі тощо. Первісна людина брала від природи рівно стільки, скільки їй було необхідно для забезпечення харчування. Важливим чинником відділення людини від еволюції тваринного світу став перехід до виготовлення і постійного використання знаря</w:t>
      </w:r>
      <w:r w:rsidR="000433EE">
        <w:rPr>
          <w:rFonts w:ascii="Times New Roman" w:eastAsia="Times New Roman" w:hAnsi="Times New Roman" w:cs="Times New Roman"/>
          <w:sz w:val="24"/>
          <w:szCs w:val="24"/>
          <w:lang w:eastAsia="uk-UA"/>
        </w:rPr>
        <w:t xml:space="preserve">дь мисливства і праці </w:t>
      </w:r>
      <w:r w:rsidRPr="002D6C71">
        <w:rPr>
          <w:rFonts w:ascii="Times New Roman" w:eastAsia="Times New Roman" w:hAnsi="Times New Roman" w:cs="Times New Roman"/>
          <w:sz w:val="24"/>
          <w:szCs w:val="24"/>
          <w:lang w:eastAsia="uk-UA"/>
        </w:rPr>
        <w:t xml:space="preserve"> Це були ножі, пилки, свердла, скребла, рубила, молотки. Техніка виготовлення цих знарядь праці поступово вдосконалювалася.</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Важливою відмінністю між людьми й іншими видами тварин було використання вогню. Близько 300 тис. років тому людина почала використовувати вогонь, що виникав від блискавок (чи через інші причини), а близько 150 тис. років тому вона навчилась його добувати. Використання вогню зробило людину менш залежною від кліматичних змін.</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 xml:space="preserve">Первісна людина могла істотно регулювати чисельність окремих видів тварин, рослин, забруднювати продуктами життєдіяльності місця свого розселення. Однак загалом її взаємостосунки з природою були гармонійні. </w:t>
      </w:r>
      <w:proofErr w:type="spellStart"/>
      <w:r w:rsidRPr="002D6C71">
        <w:rPr>
          <w:rFonts w:ascii="Times New Roman" w:eastAsia="Times New Roman" w:hAnsi="Times New Roman" w:cs="Times New Roman"/>
          <w:sz w:val="24"/>
          <w:szCs w:val="24"/>
          <w:lang w:eastAsia="uk-UA"/>
        </w:rPr>
        <w:t>Леві-Брюль</w:t>
      </w:r>
      <w:proofErr w:type="spellEnd"/>
      <w:r w:rsidRPr="002D6C71">
        <w:rPr>
          <w:rFonts w:ascii="Times New Roman" w:eastAsia="Times New Roman" w:hAnsi="Times New Roman" w:cs="Times New Roman"/>
          <w:sz w:val="24"/>
          <w:szCs w:val="24"/>
          <w:lang w:eastAsia="uk-UA"/>
        </w:rPr>
        <w:t xml:space="preserve"> у своїй праці «Первісне мислення» відзначає, що між групами первісних людей і землею, на якій вони існували, встановились відносини співучасті, коли кожна соціальна група відчувала себе містично пов’язаною з тією чистиною території, на якій вона мешкає або якою пересувається.</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lastRenderedPageBreak/>
        <w:t> </w:t>
      </w:r>
      <w:r w:rsidRPr="00442E27">
        <w:rPr>
          <w:rFonts w:ascii="Times New Roman" w:eastAsia="Times New Roman" w:hAnsi="Times New Roman" w:cs="Times New Roman"/>
          <w:sz w:val="24"/>
          <w:szCs w:val="24"/>
          <w:u w:val="single"/>
          <w:lang w:eastAsia="uk-UA"/>
        </w:rPr>
        <w:t>Епоха аграрної культури.</w:t>
      </w:r>
      <w:r w:rsidRPr="002D6C71">
        <w:rPr>
          <w:rFonts w:ascii="Times New Roman" w:eastAsia="Times New Roman" w:hAnsi="Times New Roman" w:cs="Times New Roman"/>
          <w:sz w:val="24"/>
          <w:szCs w:val="24"/>
          <w:lang w:eastAsia="uk-UA"/>
        </w:rPr>
        <w:t xml:space="preserve"> Це період, коли основою матеріального виробництва було землеробство і скотарство з моменту появи сільського господарства (близько 8 тис. років тому) до виникнення повноцінного промислового виробництва (середина XVIII ст. н. е.). Приручення тварин, перехід від мисливства до сільського господарства й осілого способу життя отримало назву неолітичної революці</w:t>
      </w:r>
      <w:r w:rsidR="00876EB3">
        <w:rPr>
          <w:rFonts w:ascii="Times New Roman" w:eastAsia="Times New Roman" w:hAnsi="Times New Roman" w:cs="Times New Roman"/>
          <w:sz w:val="24"/>
          <w:szCs w:val="24"/>
          <w:lang w:eastAsia="uk-UA"/>
        </w:rPr>
        <w:t xml:space="preserve">ї </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З появою перших сільськогосподарських культур (гарбуза, гороху, квасолі, льону) можна вести мову про перші цивілізації, які виникли на Сході і змінили епоху варварства. Розвиток землеробства і скотарства зумовив істотні зміни в ландшафтах.</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 xml:space="preserve">За оцінками демографів, в епоху землеробства значно зросла чисельність населення, його густота. Перші землероби і скотарі об’єднувалися в групи до 300, інколи 500 осіб. Зросла і тривалість життя людей. Основним регулятором тривалості життя були хвороби, які людині діставалися від тварин і через погіршення санітарно-гігієнічних умов проживання. Навколо поселень накопичувалися відходи, нечистоти, забруднювалися ґрунти і водойми, що сприяло поширенню збудників інфекцій. Істотної шкоди природному середовищу завдавало скотарство. Розведення домашніх тварин, їхнє скупчення в околицях населених пунктів, випас на обмежених ділянках призвели до деградації трав’яного покриву, лісово-чагарникових угруповань, розвитку процесів </w:t>
      </w:r>
      <w:proofErr w:type="spellStart"/>
      <w:r w:rsidRPr="002D6C71">
        <w:rPr>
          <w:rFonts w:ascii="Times New Roman" w:eastAsia="Times New Roman" w:hAnsi="Times New Roman" w:cs="Times New Roman"/>
          <w:sz w:val="24"/>
          <w:szCs w:val="24"/>
          <w:lang w:eastAsia="uk-UA"/>
        </w:rPr>
        <w:t>спустелення</w:t>
      </w:r>
      <w:proofErr w:type="spellEnd"/>
      <w:r w:rsidRPr="002D6C71">
        <w:rPr>
          <w:rFonts w:ascii="Times New Roman" w:eastAsia="Times New Roman" w:hAnsi="Times New Roman" w:cs="Times New Roman"/>
          <w:sz w:val="24"/>
          <w:szCs w:val="24"/>
          <w:lang w:eastAsia="uk-UA"/>
        </w:rPr>
        <w:t xml:space="preserve"> в ряді регіонів світу. Виникнення міських поселень у 4-3 тис. до н. е. сприяло концентрації населення, розвитку систем комунікацій, що істотно змінювало навколишню природу. Розпочався процес окультурення ландшафтів, який виявлявся у зміні їхньої структури, збідненні видової різноманітності, забрудненні водойм, ґрунтів, повітряного середовища.</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В епоху античності в результаті посиленого антропогенного тиску на природні процеси відбулися помітні зміни негативного характеру багатьох регіонів світу: узбережжя Середземного моря, Месопотамії, Єгипту, Середньої Азії, Південно-Східної Азії, Центральної Америки тощо.</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Останнім етапом у розвитку аграрної культури стала епоха феодалізму (</w:t>
      </w:r>
      <w:r w:rsidRPr="002D6C71">
        <w:rPr>
          <w:rFonts w:ascii="Times New Roman" w:eastAsia="Times New Roman" w:hAnsi="Times New Roman" w:cs="Times New Roman"/>
          <w:sz w:val="24"/>
          <w:szCs w:val="24"/>
          <w:lang w:val="en-US" w:eastAsia="uk-UA"/>
        </w:rPr>
        <w:t>V</w:t>
      </w:r>
      <w:r w:rsidRPr="002D6C71">
        <w:rPr>
          <w:rFonts w:ascii="Times New Roman" w:eastAsia="Times New Roman" w:hAnsi="Times New Roman" w:cs="Times New Roman"/>
          <w:sz w:val="24"/>
          <w:szCs w:val="24"/>
          <w:lang w:eastAsia="uk-UA"/>
        </w:rPr>
        <w:t>-</w:t>
      </w:r>
      <w:r w:rsidRPr="002D6C71">
        <w:rPr>
          <w:rFonts w:ascii="Times New Roman" w:eastAsia="Times New Roman" w:hAnsi="Times New Roman" w:cs="Times New Roman"/>
          <w:sz w:val="24"/>
          <w:szCs w:val="24"/>
          <w:lang w:val="en-US" w:eastAsia="uk-UA"/>
        </w:rPr>
        <w:t>VI</w:t>
      </w:r>
      <w:r w:rsidRPr="002D6C71">
        <w:rPr>
          <w:rFonts w:ascii="Times New Roman" w:eastAsia="Times New Roman" w:hAnsi="Times New Roman" w:cs="Times New Roman"/>
          <w:sz w:val="24"/>
          <w:szCs w:val="24"/>
          <w:lang w:val="ru-RU" w:eastAsia="uk-UA"/>
        </w:rPr>
        <w:t xml:space="preserve"> </w:t>
      </w:r>
      <w:r w:rsidRPr="002D6C71">
        <w:rPr>
          <w:rFonts w:ascii="Times New Roman" w:eastAsia="Times New Roman" w:hAnsi="Times New Roman" w:cs="Times New Roman"/>
          <w:sz w:val="24"/>
          <w:szCs w:val="24"/>
          <w:lang w:eastAsia="uk-UA"/>
        </w:rPr>
        <w:t>ст. н. е.). Для неї характерною особливістю є широке використання у виробничих процесах природних енергетичних ресурсів - вітрових і водних. Вітрові й водні двигуни вперше були використані в млинах, на мануфактурах. Роль тяглової сили в господарських процесах виконують воли, коні, інші свійські тварини.</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У цей період істотно змінюється світосприйняття людини, розуміння її місця й ролі в природному середовищі. Так, в епоху середньовіччя стали з’являтися перші законодавчі акти природоохоронного спрямування, які регулювали мисливство, оберігали водно-болотяні угіддя, озера, ліси.</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 xml:space="preserve">Розвиток уявлень про Всесвіт сприяв формуванню нового тлумачення і розуміння людських відносин із природою. Розвиток географічного світогляду людства за великими географічними відкриттями і накопиченням значної кількості емпіричних знань потребували теоретичного узагальнення й осмислення. Однак </w:t>
      </w:r>
      <w:proofErr w:type="spellStart"/>
      <w:r w:rsidRPr="002D6C71">
        <w:rPr>
          <w:rFonts w:ascii="Times New Roman" w:eastAsia="Times New Roman" w:hAnsi="Times New Roman" w:cs="Times New Roman"/>
          <w:sz w:val="24"/>
          <w:szCs w:val="24"/>
          <w:lang w:eastAsia="uk-UA"/>
        </w:rPr>
        <w:t>природодослідження</w:t>
      </w:r>
      <w:proofErr w:type="spellEnd"/>
      <w:r w:rsidRPr="002D6C71">
        <w:rPr>
          <w:rFonts w:ascii="Times New Roman" w:eastAsia="Times New Roman" w:hAnsi="Times New Roman" w:cs="Times New Roman"/>
          <w:sz w:val="24"/>
          <w:szCs w:val="24"/>
          <w:lang w:eastAsia="uk-UA"/>
        </w:rPr>
        <w:t xml:space="preserve"> ще перебували під контролем релігійних догм.</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42E27">
        <w:rPr>
          <w:rFonts w:ascii="Times New Roman" w:eastAsia="Times New Roman" w:hAnsi="Times New Roman" w:cs="Times New Roman"/>
          <w:sz w:val="24"/>
          <w:szCs w:val="24"/>
          <w:u w:val="single"/>
          <w:lang w:eastAsia="uk-UA"/>
        </w:rPr>
        <w:t>Етап індустріального суспільства.</w:t>
      </w:r>
      <w:r w:rsidRPr="002D6C71">
        <w:rPr>
          <w:rFonts w:ascii="Times New Roman" w:eastAsia="Times New Roman" w:hAnsi="Times New Roman" w:cs="Times New Roman"/>
          <w:sz w:val="24"/>
          <w:szCs w:val="24"/>
          <w:lang w:eastAsia="uk-UA"/>
        </w:rPr>
        <w:t xml:space="preserve"> Атрибутами нової індустріальної епохи спеціалісти вважають зародження машинного виробництва, яке спричинило різке зростання обсягів продукції, нових форм його організації (фабрик, заводів) і зростання рівня життя та чисельності населення. Свій відлік епоха індустріалізації веде з другої половини XVIII ст.</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lastRenderedPageBreak/>
        <w:t>У цей період зростають обсяги видобутку корисних копалин (вугілля, залізної руди, кольорових металів, наф</w:t>
      </w:r>
      <w:r w:rsidR="00823FF2">
        <w:rPr>
          <w:rFonts w:ascii="Times New Roman" w:eastAsia="Times New Roman" w:hAnsi="Times New Roman" w:cs="Times New Roman"/>
          <w:sz w:val="24"/>
          <w:szCs w:val="24"/>
          <w:lang w:eastAsia="uk-UA"/>
        </w:rPr>
        <w:t xml:space="preserve">ти і газу). </w:t>
      </w:r>
    </w:p>
    <w:p w:rsidR="002D6C71" w:rsidRPr="002D6C71" w:rsidRDefault="00823FF2"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002D6C71" w:rsidRPr="002D6C71">
        <w:rPr>
          <w:rFonts w:ascii="Times New Roman" w:eastAsia="Times New Roman" w:hAnsi="Times New Roman" w:cs="Times New Roman"/>
          <w:sz w:val="24"/>
          <w:szCs w:val="24"/>
          <w:lang w:eastAsia="uk-UA"/>
        </w:rPr>
        <w:t>иникають фабричні поселення, формуються промислові центри, транспортні комунікації і транспортні засоби, що зрештою призводить до формування на місці природних ландшафтів їхніх модифікацій - антропогенних ландшафтів.</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Широке залучення сільськогосподарських машин і механізмів сприяло інтенсифікації процесів сільськогосподарського виробництва. Це зумовило зростання обсягів виробництва продовольства і його здешевлення.</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Концентрація населення в міських поселеннях призвела до розвитку масових епідемічних захворювань (грипу, черевного тифу, туберкульозу та ін.). Причиною цього є погіршення санітарно-гігієнічних умов проживання людей унаслідок різноманітних забруднень природного середовища, а також зростаюча ймовірність поширення захворювання за рахунок частіших контактів між людьми.</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 xml:space="preserve">Кінець XVIII - початок XIX ст. вважають періодом небувалого розквіту природничих наук. Праці П. </w:t>
      </w:r>
      <w:proofErr w:type="spellStart"/>
      <w:r w:rsidRPr="002D6C71">
        <w:rPr>
          <w:rFonts w:ascii="Times New Roman" w:eastAsia="Times New Roman" w:hAnsi="Times New Roman" w:cs="Times New Roman"/>
          <w:sz w:val="24"/>
          <w:szCs w:val="24"/>
          <w:lang w:eastAsia="uk-UA"/>
        </w:rPr>
        <w:t>Палласа</w:t>
      </w:r>
      <w:proofErr w:type="spellEnd"/>
      <w:r w:rsidRPr="002D6C71">
        <w:rPr>
          <w:rFonts w:ascii="Times New Roman" w:eastAsia="Times New Roman" w:hAnsi="Times New Roman" w:cs="Times New Roman"/>
          <w:sz w:val="24"/>
          <w:szCs w:val="24"/>
          <w:lang w:eastAsia="uk-UA"/>
        </w:rPr>
        <w:t xml:space="preserve">, К. </w:t>
      </w:r>
      <w:proofErr w:type="spellStart"/>
      <w:r w:rsidRPr="002D6C71">
        <w:rPr>
          <w:rFonts w:ascii="Times New Roman" w:eastAsia="Times New Roman" w:hAnsi="Times New Roman" w:cs="Times New Roman"/>
          <w:sz w:val="24"/>
          <w:szCs w:val="24"/>
          <w:lang w:eastAsia="uk-UA"/>
        </w:rPr>
        <w:t>Ліннея</w:t>
      </w:r>
      <w:proofErr w:type="spellEnd"/>
      <w:r w:rsidRPr="002D6C71">
        <w:rPr>
          <w:rFonts w:ascii="Times New Roman" w:eastAsia="Times New Roman" w:hAnsi="Times New Roman" w:cs="Times New Roman"/>
          <w:sz w:val="24"/>
          <w:szCs w:val="24"/>
          <w:lang w:eastAsia="uk-UA"/>
        </w:rPr>
        <w:t xml:space="preserve">, Ж. </w:t>
      </w:r>
      <w:proofErr w:type="spellStart"/>
      <w:r w:rsidRPr="002D6C71">
        <w:rPr>
          <w:rFonts w:ascii="Times New Roman" w:eastAsia="Times New Roman" w:hAnsi="Times New Roman" w:cs="Times New Roman"/>
          <w:sz w:val="24"/>
          <w:szCs w:val="24"/>
          <w:lang w:eastAsia="uk-UA"/>
        </w:rPr>
        <w:t>Бюффона</w:t>
      </w:r>
      <w:proofErr w:type="spellEnd"/>
      <w:r w:rsidRPr="002D6C71">
        <w:rPr>
          <w:rFonts w:ascii="Times New Roman" w:eastAsia="Times New Roman" w:hAnsi="Times New Roman" w:cs="Times New Roman"/>
          <w:sz w:val="24"/>
          <w:szCs w:val="24"/>
          <w:lang w:eastAsia="uk-UA"/>
        </w:rPr>
        <w:t xml:space="preserve">, А. Гумбольдта, Ч. Дарвіна, К. </w:t>
      </w:r>
      <w:proofErr w:type="spellStart"/>
      <w:r w:rsidRPr="002D6C71">
        <w:rPr>
          <w:rFonts w:ascii="Times New Roman" w:eastAsia="Times New Roman" w:hAnsi="Times New Roman" w:cs="Times New Roman"/>
          <w:sz w:val="24"/>
          <w:szCs w:val="24"/>
          <w:lang w:eastAsia="uk-UA"/>
        </w:rPr>
        <w:t>Рульє</w:t>
      </w:r>
      <w:proofErr w:type="spellEnd"/>
      <w:r w:rsidRPr="002D6C71">
        <w:rPr>
          <w:rFonts w:ascii="Times New Roman" w:eastAsia="Times New Roman" w:hAnsi="Times New Roman" w:cs="Times New Roman"/>
          <w:sz w:val="24"/>
          <w:szCs w:val="24"/>
          <w:lang w:eastAsia="uk-UA"/>
        </w:rPr>
        <w:t xml:space="preserve"> створили об’єктивні передумови зародження науки про взаємодію організмів із середовищем їхнього існування - екології. Цей період позначився накопиченням значної кількості даних про вплив людини на природу і природи на людину.</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Період XX ст. характеризувався розширенням експансії людини в природі, заселенням усіх доступних для життя територій, відкриттям нових способів вивільнення і перетворення енергії, освоєнням навколоземного простору, небувалими темпами приросту населення. Якщо в 1920 р. Землю населяло 1,86 млрд осіб, у 1940 р. - 2,29, в 1960 р. - 3,05 млрд, в 2000 р. - понад 6 млрд, то за прогнозами на 2025 рік - понад 8 млрд осіб.</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У XX ст. винайдено різноманітні антибактеріальні і противірусні препарати, розроблено способи запобігання багатьом інфекціям. Водночас з’явились нові інфекційні хвороби, які є наслідком забрудненого навколишнього середовища. Зросла кількість захворювань нервової системи, онкологічних, серцево-судинних.</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У раціоні людини зросла частка м’ясної їжі, що має і негативні наслідки - погіршення роботи системи кровообігу. Значна кількість продуктів харчування містить шкідливі для людини речовини. Середовище проживання людини стало більш забрудненим, нездоровим, небезпечним.</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42E27">
        <w:rPr>
          <w:rFonts w:ascii="Times New Roman" w:eastAsia="Times New Roman" w:hAnsi="Times New Roman" w:cs="Times New Roman"/>
          <w:sz w:val="24"/>
          <w:szCs w:val="24"/>
          <w:u w:val="single"/>
          <w:lang w:eastAsia="uk-UA"/>
        </w:rPr>
        <w:t xml:space="preserve">Постіндустріальне суспільство. </w:t>
      </w:r>
      <w:r w:rsidRPr="002D6C71">
        <w:rPr>
          <w:rFonts w:ascii="Times New Roman" w:eastAsia="Times New Roman" w:hAnsi="Times New Roman" w:cs="Times New Roman"/>
          <w:sz w:val="24"/>
          <w:szCs w:val="24"/>
          <w:lang w:eastAsia="uk-UA"/>
        </w:rPr>
        <w:t>Сучасну епоху характеризують як ядерну, космічну, електронну, як етап переходу до інформаційної цивілізації. Це епоха домінування знань, інформації і переходу до гармонізації суспільства і природи.</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 xml:space="preserve">Фундаментальною основою нового світогляду є концепція ноосфери як нової еволюційної стадії розвитку біосфери і людського суспільства. У </w:t>
      </w:r>
      <w:proofErr w:type="spellStart"/>
      <w:r w:rsidRPr="002D6C71">
        <w:rPr>
          <w:rFonts w:ascii="Times New Roman" w:eastAsia="Times New Roman" w:hAnsi="Times New Roman" w:cs="Times New Roman"/>
          <w:sz w:val="24"/>
          <w:szCs w:val="24"/>
          <w:lang w:eastAsia="uk-UA"/>
        </w:rPr>
        <w:t>ноосферну</w:t>
      </w:r>
      <w:proofErr w:type="spellEnd"/>
      <w:r w:rsidRPr="002D6C71">
        <w:rPr>
          <w:rFonts w:ascii="Times New Roman" w:eastAsia="Times New Roman" w:hAnsi="Times New Roman" w:cs="Times New Roman"/>
          <w:sz w:val="24"/>
          <w:szCs w:val="24"/>
          <w:lang w:eastAsia="uk-UA"/>
        </w:rPr>
        <w:t xml:space="preserve"> епоху людство має знайти спосіб, як відновити екологічну рівновагу на планеті, реалізувати стратегію </w:t>
      </w:r>
      <w:proofErr w:type="spellStart"/>
      <w:r w:rsidRPr="002D6C71">
        <w:rPr>
          <w:rFonts w:ascii="Times New Roman" w:eastAsia="Times New Roman" w:hAnsi="Times New Roman" w:cs="Times New Roman"/>
          <w:sz w:val="24"/>
          <w:szCs w:val="24"/>
          <w:lang w:eastAsia="uk-UA"/>
        </w:rPr>
        <w:t>безкризового</w:t>
      </w:r>
      <w:proofErr w:type="spellEnd"/>
      <w:r w:rsidRPr="002D6C71">
        <w:rPr>
          <w:rFonts w:ascii="Times New Roman" w:eastAsia="Times New Roman" w:hAnsi="Times New Roman" w:cs="Times New Roman"/>
          <w:sz w:val="24"/>
          <w:szCs w:val="24"/>
          <w:lang w:eastAsia="uk-UA"/>
        </w:rPr>
        <w:t xml:space="preserve"> розвитку суспільства і природи, а людина мусить взяти на себе всю повноту відповідальності за подальший збалансований розвиток.</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З другої половини XX ст. науковий світ розробляє низку підходів до гармонійного співіснування суспільства з природою: стратегія меж росту, стратегія збалансованого розвитку, стратегія сталого розвитку.</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lastRenderedPageBreak/>
        <w:t xml:space="preserve">Концепція сталого розвитку, проголошена Міжнародною конференцією ООН з навколишнього середовища і розвитку в Ріо-де-Жанейро в 1992 </w:t>
      </w:r>
      <w:r w:rsidRPr="002D6C71">
        <w:rPr>
          <w:rFonts w:ascii="Times New Roman" w:eastAsia="Times New Roman" w:hAnsi="Times New Roman" w:cs="Times New Roman"/>
          <w:sz w:val="24"/>
          <w:szCs w:val="24"/>
          <w:lang w:val="en-US" w:eastAsia="uk-UA"/>
        </w:rPr>
        <w:t>p</w:t>
      </w:r>
      <w:r w:rsidRPr="002D6C71">
        <w:rPr>
          <w:rFonts w:ascii="Times New Roman" w:eastAsia="Times New Roman" w:hAnsi="Times New Roman" w:cs="Times New Roman"/>
          <w:sz w:val="24"/>
          <w:szCs w:val="24"/>
          <w:lang w:eastAsia="uk-UA"/>
        </w:rPr>
        <w:t>., стала стратегічним напрямом гармонійного розвитку світового співтовариства. Категорія «сталий розвиток» передбачає такий тип розвитку, який орієнтується на задоволення потреб нинішніх і прийдешніх поколінь. Основою сталого розвитку є людина з її правом на гармонійне життя з навколишнім середовищем. Це категорія правова, етична, моральна. Нею передбачається правова відповідальність людства перед наступними поколіннями за результати співіснування з природою; етичне (відповідальне) ставлення до всього живого; ненасильницьке гуманне ставлення до природи.</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Руйнування ландшафту в Південній Європі</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3128"/>
        <w:gridCol w:w="3508"/>
      </w:tblGrid>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Час</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Форма впливу</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Наслідки</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5000-4000 р. до н. е.</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Перші викорчовування лісів у Давній Греції</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Ерозія, обміління річок</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Близько 4000 р. до н. е.</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Поява орних земель</w:t>
            </w:r>
          </w:p>
        </w:tc>
        <w:tc>
          <w:tcPr>
            <w:tcW w:w="1850" w:type="pct"/>
            <w:vMerge w:val="restar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Ерозія ґрунту</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До 750 р. до н .е.</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Продовження винищення лісів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6C71" w:rsidRPr="002D6C71" w:rsidRDefault="002D6C71" w:rsidP="00442E27">
            <w:pPr>
              <w:spacing w:after="0" w:line="240" w:lineRule="auto"/>
              <w:jc w:val="both"/>
              <w:rPr>
                <w:rFonts w:ascii="Times New Roman" w:eastAsia="Times New Roman" w:hAnsi="Times New Roman" w:cs="Times New Roman"/>
                <w:sz w:val="24"/>
                <w:szCs w:val="24"/>
                <w:lang w:eastAsia="uk-UA"/>
              </w:rPr>
            </w:pP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3 750 р. до н. е.</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Колонізація Далмації греками</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Перші поселення, винищення лісів під час їхнього облаштування</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3 229 р. до н. е.</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Колонізація римлянами узбережжя Істрії</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Інтенсивне переселення</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Початок н. е.</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Інтенсивне розорювання у зоні римського впливу</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Негативних наслідків майже немає, впорядковане землеробство</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500 р. н. е.</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Руйнація селянських господарств</w:t>
            </w:r>
          </w:p>
        </w:tc>
        <w:tc>
          <w:tcPr>
            <w:tcW w:w="1850" w:type="pct"/>
            <w:vMerge w:val="restar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Ерозія ґрунту під час повеней і спадів води, обміління річок</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Переселення</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народів</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Покинуті орні землі у Південній Греції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6C71" w:rsidRPr="002D6C71" w:rsidRDefault="002D6C71" w:rsidP="00442E27">
            <w:pPr>
              <w:spacing w:after="0" w:line="240" w:lineRule="auto"/>
              <w:jc w:val="both"/>
              <w:rPr>
                <w:rFonts w:ascii="Times New Roman" w:eastAsia="Times New Roman" w:hAnsi="Times New Roman" w:cs="Times New Roman"/>
                <w:sz w:val="24"/>
                <w:szCs w:val="24"/>
                <w:lang w:eastAsia="uk-UA"/>
              </w:rPr>
            </w:pP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580 р. н. е.</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 xml:space="preserve">Слов’янське вторгнення, поселення у </w:t>
            </w:r>
            <w:proofErr w:type="spellStart"/>
            <w:r w:rsidRPr="002D6C71">
              <w:rPr>
                <w:rFonts w:ascii="Times New Roman" w:eastAsia="Times New Roman" w:hAnsi="Times New Roman" w:cs="Times New Roman"/>
                <w:sz w:val="24"/>
                <w:szCs w:val="24"/>
                <w:lang w:eastAsia="uk-UA"/>
              </w:rPr>
              <w:t>горбогірних</w:t>
            </w:r>
            <w:proofErr w:type="spellEnd"/>
            <w:r w:rsidRPr="002D6C71">
              <w:rPr>
                <w:rFonts w:ascii="Times New Roman" w:eastAsia="Times New Roman" w:hAnsi="Times New Roman" w:cs="Times New Roman"/>
                <w:sz w:val="24"/>
                <w:szCs w:val="24"/>
                <w:lang w:eastAsia="uk-UA"/>
              </w:rPr>
              <w:t xml:space="preserve"> районах</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Випаси, збір листя на відгодівлю худоби,викорчовування, сильна деградація, ерозія</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До 1200 р. н. е.</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Селянський устрій середньовіччя</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Фаза регенерації</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3 1200 р. н. е.</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Вирубка лісів на будівництво флоту</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Негативні наслідки зростають</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XVI ст.</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Розширення скотарства</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Прогресуюча деградація земель</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val="en-US" w:eastAsia="uk-UA"/>
              </w:rPr>
              <w:t xml:space="preserve">XV-XIX </w:t>
            </w:r>
            <w:r w:rsidRPr="002D6C71">
              <w:rPr>
                <w:rFonts w:ascii="Times New Roman" w:eastAsia="Times New Roman" w:hAnsi="Times New Roman" w:cs="Times New Roman"/>
                <w:sz w:val="24"/>
                <w:szCs w:val="24"/>
                <w:lang w:eastAsia="uk-UA"/>
              </w:rPr>
              <w:t>ст.</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Масове знищення лісів</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 </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1756 р.</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proofErr w:type="spellStart"/>
            <w:r w:rsidRPr="002D6C71">
              <w:rPr>
                <w:rFonts w:ascii="Times New Roman" w:eastAsia="Times New Roman" w:hAnsi="Times New Roman" w:cs="Times New Roman"/>
                <w:sz w:val="24"/>
                <w:szCs w:val="24"/>
                <w:lang w:eastAsia="uk-UA"/>
              </w:rPr>
              <w:t>З&amp;кон</w:t>
            </w:r>
            <w:proofErr w:type="spellEnd"/>
            <w:r w:rsidRPr="002D6C71">
              <w:rPr>
                <w:rFonts w:ascii="Times New Roman" w:eastAsia="Times New Roman" w:hAnsi="Times New Roman" w:cs="Times New Roman"/>
                <w:sz w:val="24"/>
                <w:szCs w:val="24"/>
                <w:lang w:eastAsia="uk-UA"/>
              </w:rPr>
              <w:t xml:space="preserve"> </w:t>
            </w:r>
            <w:proofErr w:type="spellStart"/>
            <w:r w:rsidRPr="002D6C71">
              <w:rPr>
                <w:rFonts w:ascii="Times New Roman" w:eastAsia="Times New Roman" w:hAnsi="Times New Roman" w:cs="Times New Roman"/>
                <w:sz w:val="24"/>
                <w:szCs w:val="24"/>
                <w:lang w:eastAsia="uk-UA"/>
              </w:rPr>
              <w:t>Грімані</w:t>
            </w:r>
            <w:proofErr w:type="spellEnd"/>
            <w:r w:rsidRPr="002D6C71">
              <w:rPr>
                <w:rFonts w:ascii="Times New Roman" w:eastAsia="Times New Roman" w:hAnsi="Times New Roman" w:cs="Times New Roman"/>
                <w:sz w:val="24"/>
                <w:szCs w:val="24"/>
                <w:lang w:eastAsia="uk-UA"/>
              </w:rPr>
              <w:t xml:space="preserve"> про заборону випасу кіз у лісових місцевостях, який постійно порушували</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Прогрес нарощування пере- випасу території, знищення рослинності і зменшення щільності людських поселень</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До XX ст.</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Продовження винищення лісів</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Ерозія схилів, кам’янисті і скельні ландшафти</w:t>
            </w:r>
          </w:p>
        </w:tc>
      </w:tr>
      <w:tr w:rsidR="002D6C71" w:rsidRPr="002D6C71" w:rsidTr="002D6C71">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XX ст.</w:t>
            </w:r>
          </w:p>
        </w:tc>
        <w:tc>
          <w:tcPr>
            <w:tcW w:w="16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Регіональні програми лісонасаджень</w:t>
            </w:r>
          </w:p>
        </w:tc>
        <w:tc>
          <w:tcPr>
            <w:tcW w:w="1850" w:type="pct"/>
            <w:tcBorders>
              <w:top w:val="outset" w:sz="6" w:space="0" w:color="auto"/>
              <w:left w:val="outset" w:sz="6" w:space="0" w:color="auto"/>
              <w:bottom w:val="outset" w:sz="6" w:space="0" w:color="auto"/>
              <w:right w:val="outset" w:sz="6" w:space="0" w:color="auto"/>
            </w:tcBorders>
            <w:hideMark/>
          </w:tcPr>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Насадження нехарактерних деревних видів на площах, що випасались</w:t>
            </w:r>
          </w:p>
        </w:tc>
      </w:tr>
    </w:tbl>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lastRenderedPageBreak/>
        <w:t>ВИСНОВКИ</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1. Людство в дав</w:t>
      </w:r>
      <w:r w:rsidR="00442E27">
        <w:rPr>
          <w:rFonts w:ascii="Times New Roman" w:eastAsia="Times New Roman" w:hAnsi="Times New Roman" w:cs="Times New Roman"/>
          <w:sz w:val="24"/>
          <w:szCs w:val="24"/>
          <w:lang w:eastAsia="uk-UA"/>
        </w:rPr>
        <w:t>н</w:t>
      </w:r>
      <w:bookmarkStart w:id="0" w:name="_GoBack"/>
      <w:bookmarkEnd w:id="0"/>
      <w:r w:rsidRPr="002D6C71">
        <w:rPr>
          <w:rFonts w:ascii="Times New Roman" w:eastAsia="Times New Roman" w:hAnsi="Times New Roman" w:cs="Times New Roman"/>
          <w:sz w:val="24"/>
          <w:szCs w:val="24"/>
          <w:lang w:eastAsia="uk-UA"/>
        </w:rPr>
        <w:t>і часи перебувало у більш-менш гармонійній єдності з природою. Нині людство дедалі більше виходить з-під влади природи, поступово порушуючи колишню гармонію природи своїх взаємостосунків.</w:t>
      </w:r>
    </w:p>
    <w:p w:rsidR="002D6C71" w:rsidRPr="002D6C71" w:rsidRDefault="002D6C71" w:rsidP="00442E2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6C71">
        <w:rPr>
          <w:rFonts w:ascii="Times New Roman" w:eastAsia="Times New Roman" w:hAnsi="Times New Roman" w:cs="Times New Roman"/>
          <w:sz w:val="24"/>
          <w:szCs w:val="24"/>
          <w:lang w:eastAsia="uk-UA"/>
        </w:rPr>
        <w:t>2. Послідовно зростала інтенсивність перетворення природного середовища людиною, ускладнювались і зміцнювались взаємозв'язки суспільства і природи при поступовому відчуженні людини від природи</w:t>
      </w:r>
    </w:p>
    <w:p w:rsidR="00AD7C3C" w:rsidRDefault="00AD7C3C" w:rsidP="00442E27">
      <w:pPr>
        <w:jc w:val="both"/>
      </w:pPr>
    </w:p>
    <w:sectPr w:rsidR="00AD7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71"/>
    <w:rsid w:val="000433EE"/>
    <w:rsid w:val="002D6C71"/>
    <w:rsid w:val="00300785"/>
    <w:rsid w:val="00310CF7"/>
    <w:rsid w:val="00442E27"/>
    <w:rsid w:val="00823FF2"/>
    <w:rsid w:val="008452D0"/>
    <w:rsid w:val="00876EB3"/>
    <w:rsid w:val="00AD7C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F1DD"/>
  <w15:docId w15:val="{F0C5C69D-3A2E-4014-94FD-B7F7C3EA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D6C7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6C71"/>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2D6C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D6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05879">
      <w:bodyDiv w:val="1"/>
      <w:marLeft w:val="0"/>
      <w:marRight w:val="0"/>
      <w:marTop w:val="0"/>
      <w:marBottom w:val="0"/>
      <w:divBdr>
        <w:top w:val="none" w:sz="0" w:space="0" w:color="auto"/>
        <w:left w:val="none" w:sz="0" w:space="0" w:color="auto"/>
        <w:bottom w:val="none" w:sz="0" w:space="0" w:color="auto"/>
        <w:right w:val="none" w:sz="0" w:space="0" w:color="auto"/>
      </w:divBdr>
      <w:divsChild>
        <w:div w:id="641733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7664</Words>
  <Characters>4369</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dc:creator>
  <cp:lastModifiedBy>Пользователь Windows</cp:lastModifiedBy>
  <cp:revision>7</cp:revision>
  <dcterms:created xsi:type="dcterms:W3CDTF">2020-03-26T15:17:00Z</dcterms:created>
  <dcterms:modified xsi:type="dcterms:W3CDTF">2020-03-27T09:19:00Z</dcterms:modified>
</cp:coreProperties>
</file>